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proofErr w:type="gramStart"/>
      <w:r w:rsidR="00F33741">
        <w:rPr>
          <w:b/>
          <w:sz w:val="28"/>
          <w:szCs w:val="28"/>
          <w:u w:val="single"/>
        </w:rPr>
        <w:t>4</w:t>
      </w:r>
      <w:r w:rsidRPr="00657E0B">
        <w:rPr>
          <w:b/>
          <w:sz w:val="28"/>
          <w:szCs w:val="28"/>
          <w:u w:val="single"/>
        </w:rPr>
        <w:t>’th</w:t>
      </w:r>
      <w:proofErr w:type="gramEnd"/>
      <w:r w:rsidRPr="00657E0B">
        <w:rPr>
          <w:b/>
          <w:sz w:val="28"/>
          <w:szCs w:val="28"/>
          <w:u w:val="single"/>
        </w:rPr>
        <w:t xml:space="preserve"> September 201</w:t>
      </w:r>
      <w:r w:rsidR="00F33741">
        <w:rPr>
          <w:b/>
          <w:sz w:val="28"/>
          <w:szCs w:val="28"/>
          <w:u w:val="single"/>
        </w:rPr>
        <w:t>4</w:t>
      </w:r>
      <w:r w:rsidRPr="00657E0B">
        <w:rPr>
          <w:b/>
          <w:sz w:val="28"/>
          <w:szCs w:val="28"/>
          <w:u w:val="single"/>
        </w:rPr>
        <w:t>.</w:t>
      </w:r>
    </w:p>
    <w:p w:rsidR="00AE4995" w:rsidRDefault="00657E0B" w:rsidP="00943E1B">
      <w:r w:rsidRPr="009102AE">
        <w:rPr>
          <w:b/>
          <w:sz w:val="28"/>
          <w:szCs w:val="28"/>
        </w:rPr>
        <w:t>Present</w:t>
      </w:r>
      <w:r>
        <w:t>: Andrew James(Chairman), Dilwyn Smith(Vice Chairman &amp; Fixture Secretary), Alan Robinson(Treasurer), Adrian Williams(</w:t>
      </w:r>
      <w:r w:rsidR="007C66C0">
        <w:t>Secretary</w:t>
      </w:r>
      <w:r>
        <w:t xml:space="preserve">), </w:t>
      </w:r>
      <w:r w:rsidR="007C66C0">
        <w:t>Daryl Walters</w:t>
      </w:r>
      <w:r>
        <w:t xml:space="preserve">(Aberaeron), </w:t>
      </w:r>
      <w:r w:rsidR="00F33741">
        <w:t xml:space="preserve">Jon James (Aberaeron), </w:t>
      </w:r>
      <w:proofErr w:type="spellStart"/>
      <w:r w:rsidR="007C66C0">
        <w:t>Gethin</w:t>
      </w:r>
      <w:proofErr w:type="spellEnd"/>
      <w:r w:rsidR="007C66C0">
        <w:t xml:space="preserve"> Davies (</w:t>
      </w:r>
      <w:proofErr w:type="spellStart"/>
      <w:r w:rsidR="007C66C0">
        <w:t>Rhydlewis</w:t>
      </w:r>
      <w:proofErr w:type="spellEnd"/>
      <w:r w:rsidR="007C66C0">
        <w:t>)</w:t>
      </w:r>
      <w:r>
        <w:t xml:space="preserve">, </w:t>
      </w:r>
      <w:r w:rsidR="007C66C0">
        <w:t>Tony Wong</w:t>
      </w:r>
      <w:r w:rsidR="00C53789">
        <w:t>(Aberystwyth),</w:t>
      </w:r>
      <w:r w:rsidR="00F33741">
        <w:t>Hywel Davies</w:t>
      </w:r>
      <w:r w:rsidR="007C66C0">
        <w:t xml:space="preserve"> (</w:t>
      </w:r>
      <w:proofErr w:type="spellStart"/>
      <w:r w:rsidR="007C66C0">
        <w:t>LLanon</w:t>
      </w:r>
      <w:proofErr w:type="spellEnd"/>
      <w:r w:rsidR="007C66C0">
        <w:t xml:space="preserve">), </w:t>
      </w:r>
      <w:r>
        <w:t xml:space="preserve"> </w:t>
      </w:r>
      <w:r w:rsidR="00F33741">
        <w:t>Euros Davies (</w:t>
      </w:r>
      <w:proofErr w:type="spellStart"/>
      <w:r w:rsidR="00F33741">
        <w:t>Llanarth</w:t>
      </w:r>
      <w:proofErr w:type="spellEnd"/>
      <w:r w:rsidR="00F33741">
        <w:t xml:space="preserve">), TJ </w:t>
      </w:r>
      <w:proofErr w:type="spellStart"/>
      <w:r w:rsidR="00F33741">
        <w:t>Gibbins</w:t>
      </w:r>
      <w:proofErr w:type="spellEnd"/>
      <w:r w:rsidR="00F33741">
        <w:t xml:space="preserve"> (</w:t>
      </w:r>
      <w:proofErr w:type="spellStart"/>
      <w:r w:rsidR="00F33741">
        <w:t>Llanarth</w:t>
      </w:r>
      <w:proofErr w:type="spellEnd"/>
      <w:r w:rsidR="00F33741">
        <w:t>)</w:t>
      </w:r>
      <w:r w:rsidR="007C66C0">
        <w:t xml:space="preserve">, </w:t>
      </w:r>
      <w:r w:rsidR="00F33741">
        <w:t>Gwynant Ellis (</w:t>
      </w:r>
      <w:r>
        <w:t>Penparcau)</w:t>
      </w:r>
      <w:r w:rsidR="00C53789">
        <w:t>, Barry Brown (Penparcau)</w:t>
      </w:r>
      <w:r w:rsidR="007C66C0">
        <w:t xml:space="preserve">, </w:t>
      </w:r>
      <w:r w:rsidR="00F33741">
        <w:t xml:space="preserve">Peter </w:t>
      </w:r>
      <w:proofErr w:type="spellStart"/>
      <w:r w:rsidR="00F33741">
        <w:t>McGarrigle</w:t>
      </w:r>
      <w:proofErr w:type="spellEnd"/>
      <w:r w:rsidR="00F33741">
        <w:t xml:space="preserve"> (Penparcau), Malcolm Richards (Penparcau), </w:t>
      </w:r>
      <w:r w:rsidR="007C66C0">
        <w:t>Phi</w:t>
      </w:r>
      <w:r w:rsidR="00F33741">
        <w:t>l</w:t>
      </w:r>
      <w:r w:rsidR="007C66C0">
        <w:t xml:space="preserve"> Burrows (</w:t>
      </w:r>
      <w:proofErr w:type="spellStart"/>
      <w:r w:rsidR="007C66C0">
        <w:t>Aberporth</w:t>
      </w:r>
      <w:proofErr w:type="spellEnd"/>
      <w:r w:rsidR="007C66C0">
        <w:t xml:space="preserve">), </w:t>
      </w:r>
      <w:r w:rsidR="00F33741">
        <w:t>Tony Giles (</w:t>
      </w:r>
      <w:proofErr w:type="spellStart"/>
      <w:r w:rsidR="00F33741">
        <w:t>Aberporth</w:t>
      </w:r>
      <w:proofErr w:type="spellEnd"/>
      <w:r w:rsidR="00F33741">
        <w:t xml:space="preserve">), </w:t>
      </w:r>
      <w:proofErr w:type="spellStart"/>
      <w:r w:rsidR="007C66C0">
        <w:t>Bedwyr</w:t>
      </w:r>
      <w:proofErr w:type="spellEnd"/>
      <w:r w:rsidR="007C66C0">
        <w:t xml:space="preserve"> Davies (</w:t>
      </w:r>
      <w:proofErr w:type="spellStart"/>
      <w:r w:rsidR="007C66C0">
        <w:t>Llandysul</w:t>
      </w:r>
      <w:proofErr w:type="spellEnd"/>
      <w:r w:rsidR="00F33741">
        <w:t>, Dai Morgan (</w:t>
      </w:r>
      <w:proofErr w:type="spellStart"/>
      <w:r w:rsidR="00F33741">
        <w:t>Llandysul</w:t>
      </w:r>
      <w:proofErr w:type="spellEnd"/>
      <w:r w:rsidR="00F33741">
        <w:t>).</w:t>
      </w:r>
      <w:r>
        <w:br/>
      </w:r>
    </w:p>
    <w:p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F33741">
        <w:t>John Owen,</w:t>
      </w:r>
      <w:r w:rsidR="007C66C0">
        <w:t xml:space="preserve"> Sid </w:t>
      </w:r>
      <w:r w:rsidR="008A0246">
        <w:t xml:space="preserve">Freemantle </w:t>
      </w:r>
      <w:r w:rsidR="00F33741">
        <w:t>Al</w:t>
      </w:r>
      <w:r w:rsidR="00484DB2">
        <w:t>a</w:t>
      </w:r>
      <w:r w:rsidR="00F33741">
        <w:t xml:space="preserve">n Davies </w:t>
      </w:r>
      <w:r w:rsidR="008A0246">
        <w:t>and</w:t>
      </w:r>
      <w:r w:rsidR="00C53789">
        <w:t xml:space="preserve"> </w:t>
      </w:r>
      <w:r w:rsidR="00F33741">
        <w:t>Martin Owens</w:t>
      </w:r>
      <w:r>
        <w:t>.</w:t>
      </w:r>
      <w:r w:rsidR="00A919D6">
        <w:br/>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A5161A">
        <w:t>Euros</w:t>
      </w:r>
      <w:r w:rsidR="00C53789">
        <w:t xml:space="preserve"> Davies</w:t>
      </w:r>
      <w:r>
        <w:t xml:space="preserve"> and seconded by </w:t>
      </w:r>
      <w:r w:rsidR="00DD1C29">
        <w:t>Barry Brown</w:t>
      </w:r>
      <w:r>
        <w:t>.</w:t>
      </w:r>
      <w:r w:rsidR="00A919D6">
        <w:br/>
      </w:r>
      <w:r w:rsidR="00C2602E">
        <w:br/>
      </w:r>
    </w:p>
    <w:p w:rsidR="00C2602E" w:rsidRDefault="00C2602E" w:rsidP="00657E0B">
      <w:pPr>
        <w:pStyle w:val="ListParagraph"/>
        <w:numPr>
          <w:ilvl w:val="0"/>
          <w:numId w:val="1"/>
        </w:numPr>
      </w:pPr>
      <w:r w:rsidRPr="009102AE">
        <w:rPr>
          <w:b/>
          <w:sz w:val="28"/>
          <w:szCs w:val="28"/>
        </w:rPr>
        <w:t>Matters Arising</w:t>
      </w:r>
      <w:r w:rsidR="004966D0">
        <w:rPr>
          <w:b/>
          <w:sz w:val="28"/>
          <w:szCs w:val="28"/>
        </w:rPr>
        <w:t xml:space="preserve">: </w:t>
      </w:r>
      <w:r w:rsidR="004966D0">
        <w:t>None</w:t>
      </w:r>
      <w:r w:rsidR="00A919D6">
        <w:br/>
      </w:r>
      <w:r>
        <w:br/>
      </w:r>
    </w:p>
    <w:p w:rsidR="00E44661" w:rsidRDefault="00C2602E" w:rsidP="00657E0B">
      <w:pPr>
        <w:pStyle w:val="ListParagraph"/>
        <w:numPr>
          <w:ilvl w:val="0"/>
          <w:numId w:val="1"/>
        </w:numPr>
      </w:pPr>
      <w:r w:rsidRPr="009102AE">
        <w:rPr>
          <w:b/>
          <w:sz w:val="28"/>
          <w:szCs w:val="28"/>
        </w:rPr>
        <w:t>Appointments</w:t>
      </w:r>
      <w:r>
        <w:t>:</w:t>
      </w:r>
      <w:r w:rsidR="0077621D">
        <w:t xml:space="preserve"> </w:t>
      </w:r>
      <w:r>
        <w:t xml:space="preserve"> All </w:t>
      </w:r>
      <w:r w:rsidR="0077621D">
        <w:t xml:space="preserve">league </w:t>
      </w:r>
      <w:r>
        <w:t>officials were reappointed into their posts</w:t>
      </w:r>
      <w:r w:rsidR="00FE5968">
        <w:t xml:space="preserve"> on block</w:t>
      </w:r>
      <w:r>
        <w:t>.</w:t>
      </w:r>
      <w:r w:rsidR="00247012">
        <w:t xml:space="preserve"> </w:t>
      </w:r>
      <w:r w:rsidR="00247012">
        <w:br/>
      </w:r>
      <w:r w:rsidR="000401D0">
        <w:t>Proposed</w:t>
      </w:r>
      <w:r w:rsidR="00247012">
        <w:t xml:space="preserve"> by Barry Brown and Seconded by </w:t>
      </w:r>
      <w:r w:rsidR="004966D0">
        <w:t>Phil Burrows</w:t>
      </w:r>
      <w:r w:rsidR="00247012">
        <w:t>.</w:t>
      </w:r>
      <w:r w:rsidR="00E44661">
        <w:br/>
      </w:r>
    </w:p>
    <w:p w:rsidR="00AE4995" w:rsidRDefault="00C2602E" w:rsidP="00E44661">
      <w:pPr>
        <w:pStyle w:val="ListParagraph"/>
      </w:pPr>
      <w:r>
        <w:br/>
      </w:r>
      <w:r w:rsidRPr="00A919D6">
        <w:rPr>
          <w:b/>
          <w:sz w:val="24"/>
          <w:szCs w:val="24"/>
          <w:u w:val="single"/>
        </w:rPr>
        <w:t>Appointed Officials 201</w:t>
      </w:r>
      <w:r w:rsidR="004966D0">
        <w:rPr>
          <w:b/>
          <w:sz w:val="24"/>
          <w:szCs w:val="24"/>
          <w:u w:val="single"/>
        </w:rPr>
        <w:t>4</w:t>
      </w:r>
      <w:r w:rsidR="009C64DD">
        <w:rPr>
          <w:b/>
          <w:sz w:val="24"/>
          <w:szCs w:val="24"/>
          <w:u w:val="single"/>
        </w:rPr>
        <w:t>/1</w:t>
      </w:r>
      <w:r w:rsidR="004966D0">
        <w:rPr>
          <w:b/>
          <w:sz w:val="24"/>
          <w:szCs w:val="24"/>
          <w:u w:val="single"/>
        </w:rPr>
        <w:t>5</w:t>
      </w:r>
      <w:proofErr w:type="gramStart"/>
      <w:r w:rsidRPr="00A919D6">
        <w:rPr>
          <w:sz w:val="24"/>
          <w:szCs w:val="24"/>
        </w:rPr>
        <w:t>:</w:t>
      </w:r>
      <w:proofErr w:type="gramEnd"/>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t>Alan Robinson</w:t>
      </w:r>
      <w:r>
        <w:br/>
        <w:t>Fixture Secretary</w:t>
      </w:r>
      <w:r w:rsidR="00247012">
        <w:tab/>
      </w:r>
      <w:r>
        <w:tab/>
        <w:t>Dilwyn Smith</w:t>
      </w:r>
      <w:r w:rsidR="00247012">
        <w:br/>
        <w:t>Competitions Secretary</w:t>
      </w:r>
      <w:r w:rsidR="00247012">
        <w:tab/>
      </w:r>
      <w:r w:rsidR="00247012">
        <w:tab/>
        <w:t>Barry Brown</w:t>
      </w:r>
      <w:r>
        <w:br/>
        <w:t>President</w:t>
      </w:r>
      <w:r>
        <w:tab/>
      </w:r>
      <w:r>
        <w:tab/>
      </w:r>
      <w:r w:rsidR="00247012">
        <w:tab/>
        <w:t>Tony Wong</w:t>
      </w:r>
      <w:r w:rsidR="00A919D6">
        <w:br/>
      </w:r>
      <w:r w:rsidR="00AE4995">
        <w:br/>
      </w: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4966D0" w:rsidRDefault="004966D0" w:rsidP="00E44661">
      <w:pPr>
        <w:pStyle w:val="ListParagraph"/>
      </w:pPr>
    </w:p>
    <w:p w:rsidR="004966D0" w:rsidRDefault="004966D0" w:rsidP="00E44661">
      <w:pPr>
        <w:pStyle w:val="ListParagraph"/>
      </w:pPr>
    </w:p>
    <w:p w:rsidR="004966D0" w:rsidRDefault="004966D0" w:rsidP="00E44661">
      <w:pPr>
        <w:pStyle w:val="ListParagraph"/>
      </w:pPr>
    </w:p>
    <w:p w:rsidR="004966D0" w:rsidRDefault="004966D0" w:rsidP="00E44661">
      <w:pPr>
        <w:pStyle w:val="ListParagraph"/>
      </w:pPr>
    </w:p>
    <w:p w:rsidR="00D93B17" w:rsidRDefault="00D93B17" w:rsidP="00E44661">
      <w:pPr>
        <w:pStyle w:val="ListParagraph"/>
      </w:pPr>
    </w:p>
    <w:p w:rsidR="00D93B17" w:rsidRDefault="00D93B17" w:rsidP="00E44661">
      <w:pPr>
        <w:pStyle w:val="ListParagraph"/>
      </w:pPr>
    </w:p>
    <w:p w:rsidR="00341996" w:rsidRDefault="00E44661" w:rsidP="00E44661">
      <w:pPr>
        <w:pStyle w:val="ListParagraph"/>
        <w:numPr>
          <w:ilvl w:val="0"/>
          <w:numId w:val="1"/>
        </w:numPr>
      </w:pPr>
      <w:r w:rsidRPr="009102AE">
        <w:rPr>
          <w:b/>
          <w:sz w:val="28"/>
          <w:szCs w:val="28"/>
        </w:rPr>
        <w:lastRenderedPageBreak/>
        <w:t>League Formation</w:t>
      </w:r>
      <w:r>
        <w:t>: Tables as at the end of last year:</w:t>
      </w:r>
      <w:r>
        <w:br/>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440"/>
        <w:gridCol w:w="1351"/>
        <w:gridCol w:w="440"/>
        <w:gridCol w:w="551"/>
        <w:gridCol w:w="222"/>
        <w:gridCol w:w="440"/>
        <w:gridCol w:w="1354"/>
        <w:gridCol w:w="440"/>
        <w:gridCol w:w="551"/>
      </w:tblGrid>
      <w:tr w:rsidR="00341996" w:rsidRPr="00341996" w:rsidTr="00105C5E">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c>
          <w:tcPr>
            <w:tcW w:w="0" w:type="auto"/>
          </w:tcPr>
          <w:p w:rsidR="00341996" w:rsidRPr="00D079BC" w:rsidRDefault="00341996" w:rsidP="00105C5E">
            <w:pPr>
              <w:pStyle w:val="ListParagraph"/>
              <w:ind w:left="0"/>
              <w:rPr>
                <w:b/>
                <w:sz w:val="28"/>
                <w:szCs w:val="28"/>
              </w:rPr>
            </w:pPr>
            <w:r w:rsidRPr="00D079BC">
              <w:rPr>
                <w:b/>
                <w:sz w:val="28"/>
                <w:szCs w:val="28"/>
              </w:rPr>
              <w:t>Division 2</w:t>
            </w: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r>
      <w:tr w:rsidR="00341996" w:rsidTr="00105C5E">
        <w:tc>
          <w:tcPr>
            <w:tcW w:w="0" w:type="auto"/>
          </w:tcPr>
          <w:p w:rsidR="00341996" w:rsidRDefault="00341996" w:rsidP="00105C5E">
            <w:pPr>
              <w:pStyle w:val="ListParagraph"/>
              <w:ind w:left="0"/>
            </w:pPr>
            <w:r>
              <w:t>1</w:t>
            </w:r>
          </w:p>
        </w:tc>
        <w:tc>
          <w:tcPr>
            <w:tcW w:w="0" w:type="auto"/>
          </w:tcPr>
          <w:p w:rsidR="00341996" w:rsidRDefault="00FE19C6" w:rsidP="00105C5E">
            <w:pPr>
              <w:pStyle w:val="ListParagraph"/>
              <w:ind w:left="0"/>
            </w:pPr>
            <w:r>
              <w:t>Penparcau B</w:t>
            </w:r>
          </w:p>
        </w:tc>
        <w:tc>
          <w:tcPr>
            <w:tcW w:w="0" w:type="auto"/>
          </w:tcPr>
          <w:p w:rsidR="00341996" w:rsidRDefault="00341996" w:rsidP="00105C5E">
            <w:pPr>
              <w:pStyle w:val="ListParagraph"/>
              <w:ind w:left="0"/>
            </w:pPr>
            <w:r>
              <w:t>1</w:t>
            </w:r>
            <w:r w:rsidR="00105C5E">
              <w:t>8</w:t>
            </w:r>
          </w:p>
        </w:tc>
        <w:tc>
          <w:tcPr>
            <w:tcW w:w="0" w:type="auto"/>
          </w:tcPr>
          <w:p w:rsidR="00341996" w:rsidRDefault="00970458" w:rsidP="00970458">
            <w:pPr>
              <w:pStyle w:val="ListParagraph"/>
              <w:ind w:left="0"/>
            </w:pPr>
            <w:r>
              <w:t>116</w:t>
            </w:r>
          </w:p>
        </w:tc>
        <w:tc>
          <w:tcPr>
            <w:tcW w:w="0" w:type="auto"/>
          </w:tcPr>
          <w:p w:rsidR="00341996" w:rsidRDefault="00341996" w:rsidP="00105C5E">
            <w:pPr>
              <w:pStyle w:val="ListParagraph"/>
              <w:ind w:left="0"/>
            </w:pPr>
          </w:p>
        </w:tc>
        <w:tc>
          <w:tcPr>
            <w:tcW w:w="0" w:type="auto"/>
          </w:tcPr>
          <w:p w:rsidR="00341996" w:rsidRDefault="00341996" w:rsidP="00105C5E">
            <w:pPr>
              <w:pStyle w:val="ListParagraph"/>
              <w:ind w:left="0"/>
            </w:pPr>
            <w:r>
              <w:t>1</w:t>
            </w:r>
          </w:p>
        </w:tc>
        <w:tc>
          <w:tcPr>
            <w:tcW w:w="0" w:type="auto"/>
          </w:tcPr>
          <w:p w:rsidR="00341996" w:rsidRDefault="00DB4743" w:rsidP="00105C5E">
            <w:pPr>
              <w:pStyle w:val="ListParagraph"/>
              <w:ind w:left="0"/>
            </w:pPr>
            <w:proofErr w:type="spellStart"/>
            <w:r>
              <w:t>Llanarth</w:t>
            </w:r>
            <w:proofErr w:type="spellEnd"/>
            <w:r>
              <w:t xml:space="preserve"> A</w:t>
            </w:r>
          </w:p>
        </w:tc>
        <w:tc>
          <w:tcPr>
            <w:tcW w:w="0" w:type="auto"/>
          </w:tcPr>
          <w:p w:rsidR="00341996" w:rsidRDefault="00105C5E" w:rsidP="00105C5E">
            <w:pPr>
              <w:pStyle w:val="ListParagraph"/>
              <w:ind w:left="0"/>
            </w:pPr>
            <w:r>
              <w:t>22</w:t>
            </w:r>
          </w:p>
        </w:tc>
        <w:tc>
          <w:tcPr>
            <w:tcW w:w="0" w:type="auto"/>
          </w:tcPr>
          <w:p w:rsidR="00341996" w:rsidRDefault="00E261C8" w:rsidP="00DB4743">
            <w:pPr>
              <w:pStyle w:val="ListParagraph"/>
              <w:ind w:left="0"/>
            </w:pPr>
            <w:r>
              <w:t>1</w:t>
            </w:r>
            <w:r w:rsidR="00DB4743">
              <w:t>31</w:t>
            </w:r>
          </w:p>
        </w:tc>
      </w:tr>
      <w:tr w:rsidR="00E06E61" w:rsidTr="00105C5E">
        <w:tc>
          <w:tcPr>
            <w:tcW w:w="0" w:type="auto"/>
          </w:tcPr>
          <w:p w:rsidR="00E06E61" w:rsidRDefault="00E06E61" w:rsidP="00105C5E">
            <w:pPr>
              <w:pStyle w:val="ListParagraph"/>
              <w:ind w:left="0"/>
            </w:pPr>
            <w:r>
              <w:t>2</w:t>
            </w:r>
          </w:p>
        </w:tc>
        <w:tc>
          <w:tcPr>
            <w:tcW w:w="0" w:type="auto"/>
          </w:tcPr>
          <w:p w:rsidR="00E06E61" w:rsidRDefault="00E06E61" w:rsidP="00105C5E">
            <w:pPr>
              <w:pStyle w:val="ListParagraph"/>
              <w:ind w:left="0"/>
            </w:pPr>
            <w:r>
              <w:t>Aberystwyth</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103</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2</w:t>
            </w:r>
          </w:p>
        </w:tc>
        <w:tc>
          <w:tcPr>
            <w:tcW w:w="0" w:type="auto"/>
          </w:tcPr>
          <w:p w:rsidR="00E06E61" w:rsidRDefault="00DB4743" w:rsidP="00DB4743">
            <w:pPr>
              <w:pStyle w:val="ListParagraph"/>
              <w:ind w:left="0"/>
            </w:pPr>
            <w:proofErr w:type="spellStart"/>
            <w:r>
              <w:t>Lampeter</w:t>
            </w:r>
            <w:proofErr w:type="spellEnd"/>
            <w:r>
              <w:t xml:space="preserve"> A</w:t>
            </w:r>
          </w:p>
        </w:tc>
        <w:tc>
          <w:tcPr>
            <w:tcW w:w="0" w:type="auto"/>
          </w:tcPr>
          <w:p w:rsidR="00E06E61" w:rsidRDefault="00105C5E" w:rsidP="00105C5E">
            <w:r>
              <w:t>22</w:t>
            </w:r>
          </w:p>
        </w:tc>
        <w:tc>
          <w:tcPr>
            <w:tcW w:w="0" w:type="auto"/>
          </w:tcPr>
          <w:p w:rsidR="00E06E61" w:rsidRDefault="00DB4743" w:rsidP="00DB4743">
            <w:pPr>
              <w:pStyle w:val="ListParagraph"/>
              <w:ind w:left="0"/>
            </w:pPr>
            <w:r>
              <w:t>129</w:t>
            </w:r>
          </w:p>
        </w:tc>
      </w:tr>
      <w:tr w:rsidR="00E06E61" w:rsidTr="00105C5E">
        <w:tc>
          <w:tcPr>
            <w:tcW w:w="0" w:type="auto"/>
          </w:tcPr>
          <w:p w:rsidR="00E06E61" w:rsidRDefault="00E06E61" w:rsidP="00105C5E">
            <w:pPr>
              <w:pStyle w:val="ListParagraph"/>
              <w:ind w:left="0"/>
            </w:pPr>
            <w:r>
              <w:t>3</w:t>
            </w:r>
          </w:p>
        </w:tc>
        <w:tc>
          <w:tcPr>
            <w:tcW w:w="0" w:type="auto"/>
          </w:tcPr>
          <w:p w:rsidR="00E06E61" w:rsidRDefault="00E06E61" w:rsidP="00105C5E">
            <w:pPr>
              <w:pStyle w:val="ListParagraph"/>
              <w:ind w:left="0"/>
            </w:pPr>
            <w:proofErr w:type="spellStart"/>
            <w:r>
              <w:t>Felindre</w:t>
            </w:r>
            <w:proofErr w:type="spellEnd"/>
            <w:r>
              <w:t xml:space="preserve"> A</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99</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3</w:t>
            </w:r>
          </w:p>
        </w:tc>
        <w:tc>
          <w:tcPr>
            <w:tcW w:w="0" w:type="auto"/>
          </w:tcPr>
          <w:p w:rsidR="00E06E61" w:rsidRDefault="00DB4743" w:rsidP="00105C5E">
            <w:pPr>
              <w:pStyle w:val="ListParagraph"/>
              <w:ind w:left="0"/>
            </w:pPr>
            <w:proofErr w:type="spellStart"/>
            <w:r>
              <w:t>Llandysul</w:t>
            </w:r>
            <w:proofErr w:type="spellEnd"/>
            <w:r>
              <w:t xml:space="preserve"> B</w:t>
            </w:r>
          </w:p>
        </w:tc>
        <w:tc>
          <w:tcPr>
            <w:tcW w:w="0" w:type="auto"/>
          </w:tcPr>
          <w:p w:rsidR="00E06E61" w:rsidRDefault="00105C5E" w:rsidP="00105C5E">
            <w:r>
              <w:t>22</w:t>
            </w:r>
          </w:p>
        </w:tc>
        <w:tc>
          <w:tcPr>
            <w:tcW w:w="0" w:type="auto"/>
          </w:tcPr>
          <w:p w:rsidR="00E06E61" w:rsidRDefault="00DB4743" w:rsidP="00DB4743">
            <w:pPr>
              <w:pStyle w:val="ListParagraph"/>
              <w:ind w:left="0"/>
            </w:pPr>
            <w:r>
              <w:t>121</w:t>
            </w:r>
          </w:p>
        </w:tc>
      </w:tr>
      <w:tr w:rsidR="00E06E61" w:rsidTr="00105C5E">
        <w:tc>
          <w:tcPr>
            <w:tcW w:w="0" w:type="auto"/>
          </w:tcPr>
          <w:p w:rsidR="00E06E61" w:rsidRDefault="00E06E61" w:rsidP="00105C5E">
            <w:pPr>
              <w:pStyle w:val="ListParagraph"/>
              <w:ind w:left="0"/>
            </w:pPr>
            <w:r>
              <w:t>4</w:t>
            </w:r>
          </w:p>
        </w:tc>
        <w:tc>
          <w:tcPr>
            <w:tcW w:w="0" w:type="auto"/>
          </w:tcPr>
          <w:p w:rsidR="00E06E61" w:rsidRDefault="00970458" w:rsidP="00105C5E">
            <w:pPr>
              <w:pStyle w:val="ListParagraph"/>
              <w:ind w:left="0"/>
            </w:pPr>
            <w:proofErr w:type="spellStart"/>
            <w:r>
              <w:t>Llanon</w:t>
            </w:r>
            <w:proofErr w:type="spellEnd"/>
            <w:r>
              <w:t xml:space="preserve"> B</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94</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4</w:t>
            </w:r>
          </w:p>
        </w:tc>
        <w:tc>
          <w:tcPr>
            <w:tcW w:w="0" w:type="auto"/>
          </w:tcPr>
          <w:p w:rsidR="00E06E61" w:rsidRDefault="00DB4743" w:rsidP="00DB4743">
            <w:pPr>
              <w:pStyle w:val="ListParagraph"/>
              <w:ind w:left="0"/>
            </w:pPr>
            <w:proofErr w:type="spellStart"/>
            <w:r>
              <w:t>Tregaron</w:t>
            </w:r>
            <w:proofErr w:type="spellEnd"/>
          </w:p>
        </w:tc>
        <w:tc>
          <w:tcPr>
            <w:tcW w:w="0" w:type="auto"/>
          </w:tcPr>
          <w:p w:rsidR="00E06E61" w:rsidRDefault="00105C5E" w:rsidP="00105C5E">
            <w:r>
              <w:t>22</w:t>
            </w:r>
          </w:p>
        </w:tc>
        <w:tc>
          <w:tcPr>
            <w:tcW w:w="0" w:type="auto"/>
          </w:tcPr>
          <w:p w:rsidR="00E06E61" w:rsidRDefault="00DB4743" w:rsidP="00DB4743">
            <w:pPr>
              <w:pStyle w:val="ListParagraph"/>
              <w:ind w:left="0"/>
            </w:pPr>
            <w:r>
              <w:t>121</w:t>
            </w:r>
          </w:p>
        </w:tc>
      </w:tr>
      <w:tr w:rsidR="00E06E61" w:rsidTr="00105C5E">
        <w:tc>
          <w:tcPr>
            <w:tcW w:w="0" w:type="auto"/>
          </w:tcPr>
          <w:p w:rsidR="00E06E61" w:rsidRDefault="00E06E61" w:rsidP="00105C5E">
            <w:pPr>
              <w:pStyle w:val="ListParagraph"/>
              <w:ind w:left="0"/>
            </w:pPr>
            <w:r>
              <w:t>5</w:t>
            </w:r>
          </w:p>
        </w:tc>
        <w:tc>
          <w:tcPr>
            <w:tcW w:w="0" w:type="auto"/>
          </w:tcPr>
          <w:p w:rsidR="00E06E61" w:rsidRDefault="00970458" w:rsidP="00105C5E">
            <w:pPr>
              <w:pStyle w:val="ListParagraph"/>
              <w:ind w:left="0"/>
            </w:pPr>
            <w:proofErr w:type="spellStart"/>
            <w:r>
              <w:t>Llandysul</w:t>
            </w:r>
            <w:proofErr w:type="spellEnd"/>
            <w:r>
              <w:t xml:space="preserve"> A</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92</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5</w:t>
            </w:r>
          </w:p>
        </w:tc>
        <w:tc>
          <w:tcPr>
            <w:tcW w:w="0" w:type="auto"/>
          </w:tcPr>
          <w:p w:rsidR="00E06E61" w:rsidRDefault="00DB4743" w:rsidP="00105C5E">
            <w:pPr>
              <w:pStyle w:val="ListParagraph"/>
              <w:ind w:left="0"/>
            </w:pPr>
            <w:proofErr w:type="spellStart"/>
            <w:r>
              <w:t>Aberporth</w:t>
            </w:r>
            <w:proofErr w:type="spellEnd"/>
          </w:p>
        </w:tc>
        <w:tc>
          <w:tcPr>
            <w:tcW w:w="0" w:type="auto"/>
          </w:tcPr>
          <w:p w:rsidR="00E06E61" w:rsidRDefault="00105C5E" w:rsidP="00105C5E">
            <w:r>
              <w:t>22</w:t>
            </w:r>
          </w:p>
        </w:tc>
        <w:tc>
          <w:tcPr>
            <w:tcW w:w="0" w:type="auto"/>
          </w:tcPr>
          <w:p w:rsidR="00E06E61" w:rsidRDefault="00DB4743" w:rsidP="00105C5E">
            <w:pPr>
              <w:pStyle w:val="ListParagraph"/>
              <w:ind w:left="0"/>
            </w:pPr>
            <w:r>
              <w:t>107</w:t>
            </w:r>
          </w:p>
        </w:tc>
      </w:tr>
      <w:tr w:rsidR="00DB4743" w:rsidTr="00105C5E">
        <w:tc>
          <w:tcPr>
            <w:tcW w:w="0" w:type="auto"/>
          </w:tcPr>
          <w:p w:rsidR="00DB4743" w:rsidRDefault="00DB4743" w:rsidP="00DB4743">
            <w:pPr>
              <w:pStyle w:val="ListParagraph"/>
              <w:ind w:left="0"/>
            </w:pPr>
            <w:r>
              <w:t>6</w:t>
            </w:r>
          </w:p>
        </w:tc>
        <w:tc>
          <w:tcPr>
            <w:tcW w:w="0" w:type="auto"/>
          </w:tcPr>
          <w:p w:rsidR="00DB4743" w:rsidRDefault="00DB4743" w:rsidP="00DB4743">
            <w:pPr>
              <w:pStyle w:val="ListParagraph"/>
              <w:ind w:left="0"/>
            </w:pPr>
            <w:r>
              <w:t>Aberaeron A</w:t>
            </w:r>
          </w:p>
        </w:tc>
        <w:tc>
          <w:tcPr>
            <w:tcW w:w="0" w:type="auto"/>
          </w:tcPr>
          <w:p w:rsidR="00DB4743" w:rsidRDefault="00DB4743" w:rsidP="00DB4743">
            <w:pPr>
              <w:pStyle w:val="ListParagraph"/>
              <w:ind w:left="0"/>
            </w:pPr>
            <w:r>
              <w:t>18</w:t>
            </w:r>
          </w:p>
        </w:tc>
        <w:tc>
          <w:tcPr>
            <w:tcW w:w="0" w:type="auto"/>
          </w:tcPr>
          <w:p w:rsidR="00DB4743" w:rsidRDefault="00DB4743" w:rsidP="00DB4743">
            <w:pPr>
              <w:pStyle w:val="ListParagraph"/>
              <w:ind w:left="0"/>
            </w:pPr>
            <w:r>
              <w:t>81</w:t>
            </w:r>
          </w:p>
        </w:tc>
        <w:tc>
          <w:tcPr>
            <w:tcW w:w="0" w:type="auto"/>
          </w:tcPr>
          <w:p w:rsidR="00DB4743" w:rsidRDefault="00DB4743" w:rsidP="00DB4743">
            <w:pPr>
              <w:pStyle w:val="ListParagraph"/>
              <w:ind w:left="0"/>
            </w:pPr>
          </w:p>
        </w:tc>
        <w:tc>
          <w:tcPr>
            <w:tcW w:w="0" w:type="auto"/>
          </w:tcPr>
          <w:p w:rsidR="00DB4743" w:rsidRDefault="00DB4743" w:rsidP="00DB4743">
            <w:pPr>
              <w:pStyle w:val="ListParagraph"/>
              <w:ind w:left="0"/>
            </w:pPr>
            <w:r>
              <w:t>6</w:t>
            </w:r>
          </w:p>
        </w:tc>
        <w:tc>
          <w:tcPr>
            <w:tcW w:w="0" w:type="auto"/>
          </w:tcPr>
          <w:p w:rsidR="00DB4743" w:rsidRDefault="00DB4743" w:rsidP="00DB4743">
            <w:pPr>
              <w:pStyle w:val="ListParagraph"/>
              <w:ind w:left="0"/>
            </w:pPr>
            <w:r>
              <w:t>Aberaeron C</w:t>
            </w:r>
          </w:p>
        </w:tc>
        <w:tc>
          <w:tcPr>
            <w:tcW w:w="0" w:type="auto"/>
          </w:tcPr>
          <w:p w:rsidR="00DB4743" w:rsidRDefault="00DB4743" w:rsidP="00DB4743">
            <w:r>
              <w:t>22</w:t>
            </w:r>
          </w:p>
        </w:tc>
        <w:tc>
          <w:tcPr>
            <w:tcW w:w="0" w:type="auto"/>
          </w:tcPr>
          <w:p w:rsidR="00DB4743" w:rsidRDefault="00DB4743" w:rsidP="00DB4743">
            <w:pPr>
              <w:pStyle w:val="ListParagraph"/>
              <w:ind w:left="0"/>
            </w:pPr>
            <w:r>
              <w:t>104</w:t>
            </w:r>
          </w:p>
        </w:tc>
      </w:tr>
      <w:tr w:rsidR="00E06E61" w:rsidTr="00105C5E">
        <w:tc>
          <w:tcPr>
            <w:tcW w:w="0" w:type="auto"/>
          </w:tcPr>
          <w:p w:rsidR="00E06E61" w:rsidRDefault="00E06E61" w:rsidP="00105C5E">
            <w:pPr>
              <w:pStyle w:val="ListParagraph"/>
              <w:ind w:left="0"/>
            </w:pPr>
            <w:r>
              <w:t>7</w:t>
            </w:r>
          </w:p>
        </w:tc>
        <w:tc>
          <w:tcPr>
            <w:tcW w:w="0" w:type="auto"/>
          </w:tcPr>
          <w:p w:rsidR="00E06E61" w:rsidRDefault="00E06E61" w:rsidP="00105C5E">
            <w:pPr>
              <w:pStyle w:val="ListParagraph"/>
              <w:ind w:left="0"/>
            </w:pPr>
            <w:r>
              <w:t>Penparcau A</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80</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7</w:t>
            </w:r>
          </w:p>
        </w:tc>
        <w:tc>
          <w:tcPr>
            <w:tcW w:w="0" w:type="auto"/>
          </w:tcPr>
          <w:p w:rsidR="00E06E61" w:rsidRDefault="00DB4743" w:rsidP="00105C5E">
            <w:pPr>
              <w:pStyle w:val="ListParagraph"/>
              <w:ind w:left="0"/>
            </w:pPr>
            <w:r>
              <w:t>Beulah A</w:t>
            </w:r>
          </w:p>
        </w:tc>
        <w:tc>
          <w:tcPr>
            <w:tcW w:w="0" w:type="auto"/>
          </w:tcPr>
          <w:p w:rsidR="00E06E61" w:rsidRDefault="00970458" w:rsidP="00105C5E">
            <w:r>
              <w:t>22</w:t>
            </w:r>
          </w:p>
        </w:tc>
        <w:tc>
          <w:tcPr>
            <w:tcW w:w="0" w:type="auto"/>
          </w:tcPr>
          <w:p w:rsidR="00E06E61" w:rsidRDefault="00DB4743" w:rsidP="00DB4743">
            <w:pPr>
              <w:pStyle w:val="ListParagraph"/>
              <w:ind w:left="0"/>
            </w:pPr>
            <w:r>
              <w:t>98</w:t>
            </w:r>
          </w:p>
        </w:tc>
      </w:tr>
      <w:tr w:rsidR="00E06E61" w:rsidTr="00105C5E">
        <w:tc>
          <w:tcPr>
            <w:tcW w:w="0" w:type="auto"/>
          </w:tcPr>
          <w:p w:rsidR="00E06E61" w:rsidRDefault="00E06E61" w:rsidP="00105C5E">
            <w:pPr>
              <w:pStyle w:val="ListParagraph"/>
              <w:ind w:left="0"/>
            </w:pPr>
            <w:r>
              <w:t>8</w:t>
            </w:r>
          </w:p>
        </w:tc>
        <w:tc>
          <w:tcPr>
            <w:tcW w:w="0" w:type="auto"/>
          </w:tcPr>
          <w:p w:rsidR="00E06E61" w:rsidRDefault="00970458" w:rsidP="00105C5E">
            <w:pPr>
              <w:pStyle w:val="ListParagraph"/>
              <w:ind w:left="0"/>
            </w:pPr>
            <w:r>
              <w:t>Aberaeron B</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67</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8</w:t>
            </w:r>
          </w:p>
        </w:tc>
        <w:tc>
          <w:tcPr>
            <w:tcW w:w="0" w:type="auto"/>
          </w:tcPr>
          <w:p w:rsidR="00E06E61" w:rsidRDefault="00DB4743" w:rsidP="00105C5E">
            <w:pPr>
              <w:pStyle w:val="ListParagraph"/>
              <w:ind w:left="0"/>
            </w:pPr>
            <w:proofErr w:type="spellStart"/>
            <w:r>
              <w:t>Llanarth</w:t>
            </w:r>
            <w:proofErr w:type="spellEnd"/>
            <w:r>
              <w:t xml:space="preserve"> B</w:t>
            </w:r>
          </w:p>
        </w:tc>
        <w:tc>
          <w:tcPr>
            <w:tcW w:w="0" w:type="auto"/>
          </w:tcPr>
          <w:p w:rsidR="00E06E61" w:rsidRDefault="00970458" w:rsidP="00105C5E">
            <w:r>
              <w:t>22</w:t>
            </w:r>
          </w:p>
        </w:tc>
        <w:tc>
          <w:tcPr>
            <w:tcW w:w="0" w:type="auto"/>
          </w:tcPr>
          <w:p w:rsidR="00E06E61" w:rsidRDefault="00DB4743" w:rsidP="00DB4743">
            <w:pPr>
              <w:pStyle w:val="ListParagraph"/>
              <w:ind w:left="0"/>
            </w:pPr>
            <w:r>
              <w:t>96</w:t>
            </w:r>
          </w:p>
        </w:tc>
      </w:tr>
      <w:tr w:rsidR="00E06E61" w:rsidTr="00105C5E">
        <w:tc>
          <w:tcPr>
            <w:tcW w:w="0" w:type="auto"/>
          </w:tcPr>
          <w:p w:rsidR="00E06E61" w:rsidRDefault="00E06E61" w:rsidP="00105C5E">
            <w:pPr>
              <w:pStyle w:val="ListParagraph"/>
              <w:ind w:left="0"/>
            </w:pPr>
            <w:r>
              <w:t>9</w:t>
            </w:r>
          </w:p>
        </w:tc>
        <w:tc>
          <w:tcPr>
            <w:tcW w:w="0" w:type="auto"/>
          </w:tcPr>
          <w:p w:rsidR="00E06E61" w:rsidRDefault="00970458" w:rsidP="00105C5E">
            <w:pPr>
              <w:pStyle w:val="ListParagraph"/>
              <w:ind w:left="0"/>
            </w:pPr>
            <w:proofErr w:type="spellStart"/>
            <w:r>
              <w:t>Rhydlewis</w:t>
            </w:r>
            <w:proofErr w:type="spellEnd"/>
            <w:r>
              <w:t xml:space="preserve"> A</w:t>
            </w:r>
          </w:p>
        </w:tc>
        <w:tc>
          <w:tcPr>
            <w:tcW w:w="0" w:type="auto"/>
          </w:tcPr>
          <w:p w:rsidR="00E06E61" w:rsidRDefault="00105C5E" w:rsidP="00105C5E">
            <w:pPr>
              <w:pStyle w:val="ListParagraph"/>
              <w:ind w:left="0"/>
            </w:pPr>
            <w:r>
              <w:t>18</w:t>
            </w:r>
          </w:p>
        </w:tc>
        <w:tc>
          <w:tcPr>
            <w:tcW w:w="0" w:type="auto"/>
          </w:tcPr>
          <w:p w:rsidR="00E06E61" w:rsidRDefault="00970458" w:rsidP="00105C5E">
            <w:pPr>
              <w:pStyle w:val="ListParagraph"/>
              <w:ind w:left="0"/>
            </w:pPr>
            <w:r>
              <w:t>41</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9</w:t>
            </w:r>
          </w:p>
        </w:tc>
        <w:tc>
          <w:tcPr>
            <w:tcW w:w="0" w:type="auto"/>
          </w:tcPr>
          <w:p w:rsidR="00E06E61" w:rsidRDefault="00DB4743" w:rsidP="00105C5E">
            <w:pPr>
              <w:pStyle w:val="ListParagraph"/>
              <w:ind w:left="0"/>
            </w:pPr>
            <w:r>
              <w:t>Aberaeron D</w:t>
            </w:r>
          </w:p>
        </w:tc>
        <w:tc>
          <w:tcPr>
            <w:tcW w:w="0" w:type="auto"/>
          </w:tcPr>
          <w:p w:rsidR="00E06E61" w:rsidRDefault="00970458" w:rsidP="00105C5E">
            <w:r>
              <w:t>22</w:t>
            </w:r>
          </w:p>
        </w:tc>
        <w:tc>
          <w:tcPr>
            <w:tcW w:w="0" w:type="auto"/>
          </w:tcPr>
          <w:p w:rsidR="00E06E61" w:rsidRDefault="00DB4743" w:rsidP="00105C5E">
            <w:pPr>
              <w:pStyle w:val="ListParagraph"/>
              <w:ind w:left="0"/>
            </w:pPr>
            <w:r>
              <w:t>82</w:t>
            </w:r>
          </w:p>
        </w:tc>
      </w:tr>
      <w:tr w:rsidR="00E06E61" w:rsidTr="00105C5E">
        <w:tc>
          <w:tcPr>
            <w:tcW w:w="0" w:type="auto"/>
          </w:tcPr>
          <w:p w:rsidR="00E06E61" w:rsidRDefault="00970458" w:rsidP="00105C5E">
            <w:pPr>
              <w:pStyle w:val="ListParagraph"/>
              <w:ind w:left="0"/>
            </w:pPr>
            <w:r>
              <w:t>10</w:t>
            </w:r>
          </w:p>
        </w:tc>
        <w:tc>
          <w:tcPr>
            <w:tcW w:w="0" w:type="auto"/>
          </w:tcPr>
          <w:p w:rsidR="00E06E61" w:rsidRDefault="00970458" w:rsidP="00105C5E">
            <w:pPr>
              <w:pStyle w:val="ListParagraph"/>
              <w:ind w:left="0"/>
            </w:pPr>
            <w:r>
              <w:t>Beulah B</w:t>
            </w:r>
          </w:p>
        </w:tc>
        <w:tc>
          <w:tcPr>
            <w:tcW w:w="0" w:type="auto"/>
          </w:tcPr>
          <w:p w:rsidR="00E06E61" w:rsidRDefault="00970458" w:rsidP="00105C5E">
            <w:pPr>
              <w:pStyle w:val="ListParagraph"/>
              <w:ind w:left="0"/>
            </w:pPr>
            <w:r>
              <w:t>18</w:t>
            </w:r>
          </w:p>
        </w:tc>
        <w:tc>
          <w:tcPr>
            <w:tcW w:w="0" w:type="auto"/>
          </w:tcPr>
          <w:p w:rsidR="00E06E61" w:rsidRDefault="00970458" w:rsidP="00105C5E">
            <w:pPr>
              <w:pStyle w:val="ListParagraph"/>
              <w:ind w:left="0"/>
            </w:pPr>
            <w:r>
              <w:t>18</w:t>
            </w:r>
          </w:p>
        </w:tc>
        <w:tc>
          <w:tcPr>
            <w:tcW w:w="0" w:type="auto"/>
          </w:tcPr>
          <w:p w:rsidR="00E06E61" w:rsidRDefault="00E06E61" w:rsidP="00105C5E">
            <w:pPr>
              <w:pStyle w:val="ListParagraph"/>
              <w:ind w:left="0"/>
            </w:pPr>
          </w:p>
        </w:tc>
        <w:tc>
          <w:tcPr>
            <w:tcW w:w="0" w:type="auto"/>
          </w:tcPr>
          <w:p w:rsidR="00E06E61" w:rsidRDefault="00E06E61" w:rsidP="00105C5E">
            <w:pPr>
              <w:pStyle w:val="ListParagraph"/>
              <w:ind w:left="0"/>
            </w:pPr>
            <w:r>
              <w:t>10</w:t>
            </w:r>
          </w:p>
        </w:tc>
        <w:tc>
          <w:tcPr>
            <w:tcW w:w="0" w:type="auto"/>
          </w:tcPr>
          <w:p w:rsidR="00E06E61" w:rsidRDefault="00DB4743" w:rsidP="00105C5E">
            <w:pPr>
              <w:pStyle w:val="ListParagraph"/>
              <w:ind w:left="0"/>
            </w:pPr>
            <w:proofErr w:type="spellStart"/>
            <w:r>
              <w:t>Llanon</w:t>
            </w:r>
            <w:proofErr w:type="spellEnd"/>
            <w:r>
              <w:t xml:space="preserve"> A</w:t>
            </w:r>
          </w:p>
        </w:tc>
        <w:tc>
          <w:tcPr>
            <w:tcW w:w="0" w:type="auto"/>
          </w:tcPr>
          <w:p w:rsidR="00E06E61" w:rsidRDefault="00970458" w:rsidP="00105C5E">
            <w:r>
              <w:t>22</w:t>
            </w:r>
          </w:p>
        </w:tc>
        <w:tc>
          <w:tcPr>
            <w:tcW w:w="0" w:type="auto"/>
          </w:tcPr>
          <w:p w:rsidR="00E06E61" w:rsidRDefault="00DB4743" w:rsidP="00DB4743">
            <w:pPr>
              <w:pStyle w:val="ListParagraph"/>
              <w:ind w:left="0"/>
            </w:pPr>
            <w:r>
              <w:t>78</w:t>
            </w:r>
          </w:p>
        </w:tc>
      </w:tr>
      <w:tr w:rsidR="00DB4743" w:rsidTr="00105C5E">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r>
              <w:t>11</w:t>
            </w:r>
          </w:p>
        </w:tc>
        <w:tc>
          <w:tcPr>
            <w:tcW w:w="0" w:type="auto"/>
          </w:tcPr>
          <w:p w:rsidR="00DB4743" w:rsidRDefault="00DB4743" w:rsidP="00105C5E">
            <w:pPr>
              <w:pStyle w:val="ListParagraph"/>
              <w:ind w:left="0"/>
            </w:pPr>
            <w:proofErr w:type="spellStart"/>
            <w:r>
              <w:t>Rhydlewis</w:t>
            </w:r>
            <w:proofErr w:type="spellEnd"/>
            <w:r>
              <w:t xml:space="preserve"> B</w:t>
            </w:r>
          </w:p>
        </w:tc>
        <w:tc>
          <w:tcPr>
            <w:tcW w:w="0" w:type="auto"/>
          </w:tcPr>
          <w:p w:rsidR="00DB4743" w:rsidRDefault="00DB4743" w:rsidP="00105C5E">
            <w:r>
              <w:t>22</w:t>
            </w:r>
          </w:p>
        </w:tc>
        <w:tc>
          <w:tcPr>
            <w:tcW w:w="0" w:type="auto"/>
          </w:tcPr>
          <w:p w:rsidR="00DB4743" w:rsidRDefault="00DB4743" w:rsidP="00DB4743">
            <w:pPr>
              <w:pStyle w:val="ListParagraph"/>
              <w:ind w:left="0"/>
            </w:pPr>
            <w:r>
              <w:t>73</w:t>
            </w:r>
          </w:p>
        </w:tc>
      </w:tr>
      <w:tr w:rsidR="00DB4743" w:rsidTr="00105C5E">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p>
        </w:tc>
        <w:tc>
          <w:tcPr>
            <w:tcW w:w="0" w:type="auto"/>
          </w:tcPr>
          <w:p w:rsidR="00DB4743" w:rsidRDefault="00DB4743" w:rsidP="00105C5E">
            <w:pPr>
              <w:pStyle w:val="ListParagraph"/>
              <w:ind w:left="0"/>
            </w:pPr>
            <w:r>
              <w:t>12</w:t>
            </w:r>
          </w:p>
        </w:tc>
        <w:tc>
          <w:tcPr>
            <w:tcW w:w="0" w:type="auto"/>
          </w:tcPr>
          <w:p w:rsidR="00DB4743" w:rsidRDefault="00DB4743" w:rsidP="00105C5E">
            <w:pPr>
              <w:pStyle w:val="ListParagraph"/>
              <w:ind w:left="0"/>
            </w:pPr>
            <w:proofErr w:type="spellStart"/>
            <w:r>
              <w:t>Lampeter</w:t>
            </w:r>
            <w:proofErr w:type="spellEnd"/>
            <w:r>
              <w:t xml:space="preserve"> B</w:t>
            </w:r>
          </w:p>
        </w:tc>
        <w:tc>
          <w:tcPr>
            <w:tcW w:w="0" w:type="auto"/>
          </w:tcPr>
          <w:p w:rsidR="00DB4743" w:rsidRDefault="00DB4743" w:rsidP="00105C5E">
            <w:r>
              <w:t>22</w:t>
            </w:r>
          </w:p>
        </w:tc>
        <w:tc>
          <w:tcPr>
            <w:tcW w:w="0" w:type="auto"/>
          </w:tcPr>
          <w:p w:rsidR="00DB4743" w:rsidRDefault="00DB4743" w:rsidP="00DB4743">
            <w:pPr>
              <w:pStyle w:val="ListParagraph"/>
              <w:ind w:left="0"/>
            </w:pPr>
            <w:r>
              <w:t>48</w:t>
            </w:r>
          </w:p>
        </w:tc>
      </w:tr>
    </w:tbl>
    <w:p w:rsidR="004204D0" w:rsidRDefault="00105C5E" w:rsidP="00F91065">
      <w:pPr>
        <w:ind w:left="720"/>
      </w:pPr>
      <w:r>
        <w:br w:type="textWrapping" w:clear="all"/>
      </w:r>
      <w:r w:rsidR="006523EA">
        <w:br/>
      </w:r>
      <w:r w:rsidR="00CF51AF">
        <w:t>No n</w:t>
      </w:r>
      <w:r w:rsidR="00DB3622">
        <w:t xml:space="preserve">ew teams </w:t>
      </w:r>
      <w:r w:rsidR="00CF51AF">
        <w:t xml:space="preserve">requested to </w:t>
      </w:r>
      <w:r w:rsidR="00DB3622">
        <w:t>enter</w:t>
      </w:r>
      <w:r w:rsidR="00CF51AF">
        <w:t xml:space="preserve"> t</w:t>
      </w:r>
      <w:r w:rsidR="002C599C">
        <w:t>he league</w:t>
      </w:r>
      <w:r w:rsidR="00CF51AF">
        <w:t>.</w:t>
      </w:r>
      <w:r w:rsidR="002C599C">
        <w:t xml:space="preserve"> </w:t>
      </w:r>
      <w:r w:rsidR="00D93B17">
        <w:br/>
        <w:t xml:space="preserve">Teams withdrawing from the league </w:t>
      </w:r>
      <w:r w:rsidR="00120F4F">
        <w:t>were</w:t>
      </w:r>
      <w:r w:rsidR="00D93B17">
        <w:t xml:space="preserve"> </w:t>
      </w:r>
      <w:proofErr w:type="spellStart"/>
      <w:r w:rsidR="00B20644">
        <w:t>Llanon</w:t>
      </w:r>
      <w:proofErr w:type="spellEnd"/>
      <w:r w:rsidR="00B20644">
        <w:t xml:space="preserve"> B and</w:t>
      </w:r>
      <w:r w:rsidR="00CF51AF">
        <w:t xml:space="preserve"> Beulah B </w:t>
      </w:r>
      <w:r w:rsidR="00B20644">
        <w:t xml:space="preserve">from Division1 </w:t>
      </w:r>
      <w:r w:rsidR="00120F4F">
        <w:t>plus</w:t>
      </w:r>
      <w:r w:rsidR="00B20644">
        <w:t xml:space="preserve"> </w:t>
      </w:r>
      <w:proofErr w:type="spellStart"/>
      <w:r w:rsidR="00CF51AF">
        <w:t>Lampeter</w:t>
      </w:r>
      <w:proofErr w:type="spellEnd"/>
      <w:r w:rsidR="00CF51AF">
        <w:t xml:space="preserve"> A</w:t>
      </w:r>
      <w:r w:rsidR="00B20644">
        <w:t xml:space="preserve"> from Division 2</w:t>
      </w:r>
      <w:r w:rsidR="00DB3622">
        <w:t>.</w:t>
      </w:r>
      <w:r w:rsidR="009F32D3">
        <w:br/>
      </w:r>
      <w:r w:rsidR="00D93B17">
        <w:t xml:space="preserve">As there </w:t>
      </w:r>
      <w:r w:rsidR="000401D0">
        <w:t>are</w:t>
      </w:r>
      <w:r w:rsidR="00D93B17">
        <w:t xml:space="preserve"> now </w:t>
      </w:r>
      <w:r w:rsidR="00500DA4">
        <w:t>19</w:t>
      </w:r>
      <w:r w:rsidR="00D93B17">
        <w:t xml:space="preserve"> teams in the league </w:t>
      </w:r>
      <w:r w:rsidR="00120F4F">
        <w:t xml:space="preserve">- </w:t>
      </w:r>
      <w:r w:rsidR="00D93B17">
        <w:t xml:space="preserve">it was </w:t>
      </w:r>
      <w:r w:rsidR="00B20644">
        <w:t xml:space="preserve">eventually </w:t>
      </w:r>
      <w:r w:rsidR="00D93B17">
        <w:t xml:space="preserve">decided to have a split of </w:t>
      </w:r>
      <w:r w:rsidR="00B20644">
        <w:t>8 in Division 1 and 11 in Division 2</w:t>
      </w:r>
      <w:r w:rsidR="00120F4F">
        <w:t>. The 3’rd place team (</w:t>
      </w:r>
      <w:proofErr w:type="spellStart"/>
      <w:r w:rsidR="00120F4F">
        <w:t>Llandysul</w:t>
      </w:r>
      <w:proofErr w:type="spellEnd"/>
      <w:r w:rsidR="00120F4F">
        <w:t xml:space="preserve"> B) </w:t>
      </w:r>
      <w:r w:rsidR="00D93B17">
        <w:t xml:space="preserve">did not wish to be promoted </w:t>
      </w:r>
      <w:r w:rsidR="000401D0">
        <w:t xml:space="preserve">from Division 2 </w:t>
      </w:r>
      <w:r w:rsidR="00D93B17">
        <w:t xml:space="preserve">and there was no representation present from the next placed team. After some deliberation it was decided to </w:t>
      </w:r>
      <w:r w:rsidR="00B20644">
        <w:t>promote the top team (</w:t>
      </w:r>
      <w:proofErr w:type="spellStart"/>
      <w:r w:rsidR="00B20644">
        <w:t>Llanarth</w:t>
      </w:r>
      <w:proofErr w:type="spellEnd"/>
      <w:r w:rsidR="00B20644">
        <w:t xml:space="preserve"> A) </w:t>
      </w:r>
      <w:r w:rsidR="004204D0">
        <w:t xml:space="preserve">from </w:t>
      </w:r>
      <w:r w:rsidR="004A4DCC">
        <w:t>D</w:t>
      </w:r>
      <w:r w:rsidR="004204D0">
        <w:t>ivision 2</w:t>
      </w:r>
      <w:r w:rsidR="00D93B17">
        <w:t xml:space="preserve">.  </w:t>
      </w:r>
      <w:r w:rsidR="00B20644">
        <w:t>The second placed team (</w:t>
      </w:r>
      <w:proofErr w:type="spellStart"/>
      <w:r w:rsidR="00B20644">
        <w:t>Lampeter</w:t>
      </w:r>
      <w:proofErr w:type="spellEnd"/>
      <w:r w:rsidR="00B20644">
        <w:t xml:space="preserve"> A) had withdrawn from the league.</w:t>
      </w:r>
      <w:r w:rsidR="003739C4">
        <w:br/>
      </w:r>
      <w:proofErr w:type="spellStart"/>
      <w:r w:rsidR="00B20644">
        <w:t>Rhydlewis</w:t>
      </w:r>
      <w:proofErr w:type="spellEnd"/>
      <w:r w:rsidR="00B20644">
        <w:t xml:space="preserve"> A </w:t>
      </w:r>
      <w:proofErr w:type="gramStart"/>
      <w:r w:rsidR="00B20644">
        <w:t>were</w:t>
      </w:r>
      <w:proofErr w:type="gramEnd"/>
      <w:r w:rsidR="00B20644">
        <w:t xml:space="preserve"> </w:t>
      </w:r>
      <w:r w:rsidR="003739C4">
        <w:t>relegate</w:t>
      </w:r>
      <w:r w:rsidR="00B20644">
        <w:t xml:space="preserve">d </w:t>
      </w:r>
      <w:r w:rsidR="003739C4">
        <w:t>from Division 1.</w:t>
      </w:r>
      <w:r w:rsidR="00B20644">
        <w:t xml:space="preserve"> The bottom team (Beulah B) had withdrawn from the league.</w:t>
      </w:r>
      <w:r w:rsidR="004204D0">
        <w:br/>
      </w:r>
      <w:r w:rsidR="00603681">
        <w:t xml:space="preserve">It was agreed that </w:t>
      </w:r>
      <w:r w:rsidR="003E6B4D">
        <w:t>Aberaeron B</w:t>
      </w:r>
      <w:r w:rsidR="00B20644">
        <w:t xml:space="preserve"> </w:t>
      </w:r>
      <w:proofErr w:type="gramStart"/>
      <w:r w:rsidR="00B20644">
        <w:t xml:space="preserve">and </w:t>
      </w:r>
      <w:r w:rsidR="003E6B4D">
        <w:t xml:space="preserve"> Aberaeron</w:t>
      </w:r>
      <w:proofErr w:type="gramEnd"/>
      <w:r w:rsidR="003E6B4D">
        <w:t xml:space="preserve"> D</w:t>
      </w:r>
      <w:r w:rsidR="00B20644">
        <w:t xml:space="preserve"> w</w:t>
      </w:r>
      <w:r w:rsidR="000401D0">
        <w:t xml:space="preserve">ill </w:t>
      </w:r>
      <w:r w:rsidR="00F37020">
        <w:t>play</w:t>
      </w:r>
      <w:r w:rsidR="00603681">
        <w:t xml:space="preserve"> all their games on </w:t>
      </w:r>
      <w:r w:rsidR="00F37020">
        <w:t xml:space="preserve">Wednesdays. </w:t>
      </w:r>
      <w:r w:rsidR="00603681">
        <w:t>Where problems arise with fixture dates then the captains are expected to resolve the issues amongst themselves.</w:t>
      </w:r>
      <w:r w:rsidR="00901AF7">
        <w:br/>
        <w:t xml:space="preserve">It was also discussed and agreed to extend the season </w:t>
      </w:r>
      <w:r w:rsidR="00120F4F">
        <w:t xml:space="preserve">by a few weeks </w:t>
      </w:r>
      <w:r w:rsidR="00901AF7">
        <w:t>to avoid over congestion in the fixtures as occurred last year.</w:t>
      </w:r>
      <w:r w:rsidR="00C65092">
        <w:br/>
        <w:t>Barry Brown enquired on the possibility of using free weeks in the league fixtures to set up a new competition for the top 6 frame winners in Division 1 and possibly Division 2. It was agreed to let Barry look into this and come up with a solution.</w:t>
      </w:r>
      <w:r w:rsidR="00901AF7">
        <w:br/>
        <w:t>The league formation was proposed by Malcolm Richards and seconded by Phil Burrows.</w:t>
      </w:r>
      <w:r w:rsidR="007E55A7">
        <w:br/>
        <w:t>It was agreed t</w:t>
      </w:r>
      <w:r w:rsidR="00F37020">
        <w:t xml:space="preserve">o start the league on Thursday </w:t>
      </w:r>
      <w:proofErr w:type="gramStart"/>
      <w:r w:rsidR="00B20644">
        <w:t>18’th</w:t>
      </w:r>
      <w:proofErr w:type="gramEnd"/>
      <w:r w:rsidR="00B20644">
        <w:t xml:space="preserve"> September</w:t>
      </w:r>
      <w:r w:rsidR="007E55A7">
        <w:t xml:space="preserve"> 201</w:t>
      </w:r>
      <w:r w:rsidR="00B20644">
        <w:t>4</w:t>
      </w:r>
      <w:r w:rsidR="007E55A7">
        <w:t>.</w:t>
      </w:r>
      <w:r w:rsidR="00AD2927">
        <w:br/>
      </w:r>
      <w:r w:rsidR="00AD2927" w:rsidRPr="00B20644">
        <w:rPr>
          <w:color w:val="FF0000"/>
        </w:rPr>
        <w:t xml:space="preserve">The first half will run from </w:t>
      </w:r>
      <w:r w:rsidR="00B20644" w:rsidRPr="00B20644">
        <w:rPr>
          <w:color w:val="FF0000"/>
        </w:rPr>
        <w:t xml:space="preserve">18’th September </w:t>
      </w:r>
      <w:proofErr w:type="gramStart"/>
      <w:r w:rsidR="00B20644" w:rsidRPr="00B20644">
        <w:rPr>
          <w:color w:val="FF0000"/>
        </w:rPr>
        <w:t xml:space="preserve">to </w:t>
      </w:r>
      <w:r w:rsidR="00AD2927" w:rsidRPr="00B20644">
        <w:rPr>
          <w:color w:val="FF0000"/>
        </w:rPr>
        <w:t xml:space="preserve"> 1</w:t>
      </w:r>
      <w:r w:rsidR="00B20644" w:rsidRPr="00B20644">
        <w:rPr>
          <w:color w:val="FF0000"/>
        </w:rPr>
        <w:t>1</w:t>
      </w:r>
      <w:r w:rsidR="00AD2927" w:rsidRPr="00B20644">
        <w:rPr>
          <w:color w:val="FF0000"/>
        </w:rPr>
        <w:t>’t</w:t>
      </w:r>
      <w:r w:rsidR="00B20644" w:rsidRPr="00B20644">
        <w:rPr>
          <w:color w:val="FF0000"/>
        </w:rPr>
        <w:t>h</w:t>
      </w:r>
      <w:proofErr w:type="gramEnd"/>
      <w:r w:rsidR="00B20644" w:rsidRPr="00B20644">
        <w:rPr>
          <w:color w:val="FF0000"/>
        </w:rPr>
        <w:t xml:space="preserve"> Dec and the second half from 8</w:t>
      </w:r>
      <w:r w:rsidR="00AD2927" w:rsidRPr="00B20644">
        <w:rPr>
          <w:color w:val="FF0000"/>
        </w:rPr>
        <w:t xml:space="preserve">’th Jan to </w:t>
      </w:r>
      <w:r w:rsidR="00B20644" w:rsidRPr="00B20644">
        <w:rPr>
          <w:color w:val="FF0000"/>
        </w:rPr>
        <w:t>19</w:t>
      </w:r>
      <w:r w:rsidR="00AD2927" w:rsidRPr="00B20644">
        <w:rPr>
          <w:color w:val="FF0000"/>
        </w:rPr>
        <w:t>’th March.</w:t>
      </w:r>
      <w:r w:rsidR="00A919D6">
        <w:br/>
      </w:r>
    </w:p>
    <w:p w:rsidR="004B09A0" w:rsidRDefault="0073214B" w:rsidP="00E9255E">
      <w:pPr>
        <w:pStyle w:val="ListParagraph"/>
        <w:numPr>
          <w:ilvl w:val="0"/>
          <w:numId w:val="1"/>
        </w:numPr>
      </w:pPr>
      <w:r w:rsidRPr="009102AE">
        <w:rPr>
          <w:b/>
          <w:sz w:val="28"/>
          <w:szCs w:val="28"/>
        </w:rPr>
        <w:t>Treasurers Report</w:t>
      </w:r>
      <w:r>
        <w:t xml:space="preserve">: </w:t>
      </w:r>
      <w:r w:rsidR="000401D0">
        <w:t>The T</w:t>
      </w:r>
      <w:r w:rsidR="000946AC">
        <w:t xml:space="preserve">reasurer’s report was approved and agreed as correct by the committee. </w:t>
      </w:r>
      <w:r w:rsidR="00830798">
        <w:br/>
        <w:t>Proposed by Barry Brown and Seconded by Daryl Walters.</w:t>
      </w:r>
      <w:r w:rsidR="000946AC">
        <w:br/>
      </w:r>
      <w:r w:rsidR="00120F4F">
        <w:t>The treasurer stated that a</w:t>
      </w:r>
      <w:r w:rsidR="000946AC">
        <w:t xml:space="preserve">ll teams are up to date with </w:t>
      </w:r>
      <w:r w:rsidR="00120F4F">
        <w:t xml:space="preserve">their </w:t>
      </w:r>
      <w:r w:rsidR="000946AC">
        <w:t xml:space="preserve">payments. </w:t>
      </w:r>
      <w:r w:rsidR="000946AC">
        <w:br/>
      </w:r>
      <w:r w:rsidR="009F3FCA">
        <w:t>David Hendy had paid for 2 years of</w:t>
      </w:r>
      <w:r w:rsidR="00AD2927">
        <w:t xml:space="preserve"> sponsorship</w:t>
      </w:r>
      <w:r w:rsidR="00184739">
        <w:t xml:space="preserve"> and is now up to date with payments.</w:t>
      </w:r>
      <w:r w:rsidR="00AD2927">
        <w:t xml:space="preserve"> </w:t>
      </w:r>
      <w:r w:rsidR="00DA3A51">
        <w:br/>
      </w:r>
      <w:r w:rsidR="009F3FCA">
        <w:t>There was also an uncashed cheque to the winner of the under 40’s which was addressed</w:t>
      </w:r>
      <w:r w:rsidR="005806FB">
        <w:t xml:space="preserve"> at the meeting</w:t>
      </w:r>
      <w:r w:rsidR="009F3FCA">
        <w:t>.</w:t>
      </w:r>
      <w:r w:rsidR="00AD2927">
        <w:t xml:space="preserve"> </w:t>
      </w:r>
      <w:r w:rsidR="00184739">
        <w:br/>
      </w:r>
      <w:r w:rsidR="004B09A0">
        <w:br/>
      </w:r>
    </w:p>
    <w:p w:rsidR="00DB3622" w:rsidRDefault="004B09A0" w:rsidP="00DB3622">
      <w:pPr>
        <w:pStyle w:val="ListParagraph"/>
        <w:numPr>
          <w:ilvl w:val="0"/>
          <w:numId w:val="1"/>
        </w:numPr>
      </w:pPr>
      <w:r>
        <w:rPr>
          <w:b/>
          <w:sz w:val="28"/>
          <w:szCs w:val="28"/>
        </w:rPr>
        <w:t>Fees</w:t>
      </w:r>
      <w:r w:rsidRPr="004B09A0">
        <w:t>:</w:t>
      </w:r>
      <w:r>
        <w:t xml:space="preserve"> </w:t>
      </w:r>
      <w:r w:rsidR="00AD2927">
        <w:br/>
      </w:r>
      <w:r w:rsidR="00AD2927" w:rsidRPr="00AD2927">
        <w:rPr>
          <w:b/>
        </w:rPr>
        <w:t>League Fees</w:t>
      </w:r>
      <w:r w:rsidR="00AD2927">
        <w:t xml:space="preserve">: </w:t>
      </w:r>
      <w:r>
        <w:t xml:space="preserve">It was decided not to change the </w:t>
      </w:r>
      <w:r w:rsidR="00AD2927">
        <w:t xml:space="preserve">league </w:t>
      </w:r>
      <w:r>
        <w:t>fees for the 201</w:t>
      </w:r>
      <w:r w:rsidR="00184739">
        <w:t>4</w:t>
      </w:r>
      <w:r>
        <w:t>/1</w:t>
      </w:r>
      <w:r w:rsidR="00184739">
        <w:t>5</w:t>
      </w:r>
      <w:r w:rsidR="005806FB">
        <w:t xml:space="preserve"> season due to a healthy accounting year.</w:t>
      </w:r>
      <w:r w:rsidR="00AD2927">
        <w:br/>
      </w:r>
      <w:r w:rsidR="00AD2927">
        <w:br/>
      </w:r>
      <w:r w:rsidR="00AD2927" w:rsidRPr="00AD2927">
        <w:rPr>
          <w:b/>
        </w:rPr>
        <w:t>Secretaries Fees</w:t>
      </w:r>
      <w:r w:rsidR="00AD2927">
        <w:t>: It was agreed not to change the fees from £200 for the 201</w:t>
      </w:r>
      <w:r w:rsidR="00184739">
        <w:t>4</w:t>
      </w:r>
      <w:r w:rsidR="00AD2927">
        <w:t>/1</w:t>
      </w:r>
      <w:r w:rsidR="00184739">
        <w:t>5</w:t>
      </w:r>
      <w:r w:rsidR="00AD2927">
        <w:t xml:space="preserve"> season.</w:t>
      </w:r>
      <w:r w:rsidR="000946AC">
        <w:br/>
      </w:r>
      <w:r w:rsidR="00184739">
        <w:t>Proposed by Daryl Walters and seconded by Dilwyn Smith.</w:t>
      </w:r>
      <w:r w:rsidR="00184739">
        <w:br/>
      </w:r>
      <w:r w:rsidR="00BE0DC7">
        <w:lastRenderedPageBreak/>
        <w:br/>
      </w:r>
      <w:r w:rsidR="00BE0DC7">
        <w:br/>
      </w:r>
      <w:r w:rsidR="00BE0DC7">
        <w:br/>
      </w:r>
    </w:p>
    <w:p w:rsidR="00BE0DC7" w:rsidRDefault="00184739" w:rsidP="002F227C">
      <w:pPr>
        <w:pStyle w:val="ListParagraph"/>
        <w:numPr>
          <w:ilvl w:val="0"/>
          <w:numId w:val="1"/>
        </w:numPr>
      </w:pPr>
      <w:r>
        <w:rPr>
          <w:b/>
          <w:sz w:val="28"/>
          <w:szCs w:val="28"/>
        </w:rPr>
        <w:t>Sponsorship</w:t>
      </w:r>
      <w:proofErr w:type="gramStart"/>
      <w:r>
        <w:rPr>
          <w:b/>
          <w:sz w:val="28"/>
          <w:szCs w:val="28"/>
        </w:rPr>
        <w:t>:</w:t>
      </w:r>
      <w:proofErr w:type="gramEnd"/>
      <w:r>
        <w:rPr>
          <w:b/>
          <w:sz w:val="28"/>
          <w:szCs w:val="28"/>
        </w:rPr>
        <w:br/>
      </w:r>
      <w:r>
        <w:t>David Hendy had discussed his dismay with the secretary that the league was now also getting sponsorship from Absolute Snooker. The likelihood is that he will therefore not be sponsoring the league for the coming season.</w:t>
      </w:r>
      <w:r w:rsidR="00BE0DC7">
        <w:br/>
        <w:t xml:space="preserve">Peter </w:t>
      </w:r>
      <w:proofErr w:type="spellStart"/>
      <w:r w:rsidR="00BE0DC7">
        <w:t>McGarrigle</w:t>
      </w:r>
      <w:proofErr w:type="spellEnd"/>
      <w:r w:rsidR="00BE0DC7">
        <w:t xml:space="preserve"> had secured the sponsorship of Atlas Windows (£100) and is also in the process of attaining another sponsorship from his daughters Solicitors firm.</w:t>
      </w:r>
      <w:r w:rsidR="00BE0DC7">
        <w:br/>
      </w:r>
    </w:p>
    <w:p w:rsidR="00693CCE" w:rsidRDefault="00BE0DC7" w:rsidP="002F227C">
      <w:pPr>
        <w:pStyle w:val="ListParagraph"/>
        <w:numPr>
          <w:ilvl w:val="0"/>
          <w:numId w:val="1"/>
        </w:numPr>
      </w:pPr>
      <w:r>
        <w:rPr>
          <w:b/>
          <w:sz w:val="28"/>
          <w:szCs w:val="28"/>
        </w:rPr>
        <w:t>Venues for Semi Finals and Finals of the team knockout competitions.</w:t>
      </w:r>
      <w:r>
        <w:br/>
      </w:r>
      <w:r w:rsidR="000C4850">
        <w:t xml:space="preserve">After much discussion it was agreed to amend the </w:t>
      </w:r>
      <w:r w:rsidR="00BF53C6">
        <w:t xml:space="preserve">rotation </w:t>
      </w:r>
      <w:r w:rsidR="000C4850">
        <w:t xml:space="preserve">rules slightly so that a venue can now be selected from </w:t>
      </w:r>
      <w:r w:rsidR="0012448B">
        <w:t>venues left</w:t>
      </w:r>
      <w:r w:rsidR="000C4850">
        <w:t xml:space="preserve"> on the </w:t>
      </w:r>
      <w:r w:rsidR="005806FB">
        <w:t xml:space="preserve">current </w:t>
      </w:r>
      <w:r w:rsidR="000C4850">
        <w:t>rotation list, and not having to use the next scheduled venue. This is predominately put in place to avoid situations where both teams may have to travel excessive distances where there may be a closer venue available</w:t>
      </w:r>
      <w:r w:rsidR="005806FB">
        <w:t xml:space="preserve"> on the list</w:t>
      </w:r>
      <w:r w:rsidR="00BF53C6">
        <w:t xml:space="preserve"> that comply with league rules</w:t>
      </w:r>
      <w:r w:rsidR="000C4850">
        <w:t xml:space="preserve">. This would have to be agreed by both team captains and notified </w:t>
      </w:r>
      <w:r w:rsidR="00BF53C6">
        <w:t>and agreed by</w:t>
      </w:r>
      <w:r w:rsidR="000C4850">
        <w:t xml:space="preserve"> the secretary to amend the rotation list. </w:t>
      </w:r>
      <w:r w:rsidR="00BF53C6">
        <w:t xml:space="preserve">It was agreed that this should </w:t>
      </w:r>
      <w:r w:rsidR="00BF53C6" w:rsidRPr="00BF53C6">
        <w:rPr>
          <w:u w:val="single"/>
        </w:rPr>
        <w:t>NOT</w:t>
      </w:r>
      <w:r w:rsidR="00BF53C6">
        <w:t xml:space="preserve"> be used as a means to play on better tables. </w:t>
      </w:r>
      <w:r w:rsidR="000C4850">
        <w:t xml:space="preserve">Where both teams cannot agree on a venue then the venue on rotation </w:t>
      </w:r>
      <w:r w:rsidR="005806FB">
        <w:t xml:space="preserve">list </w:t>
      </w:r>
      <w:r w:rsidR="000C4850">
        <w:t>must be used.</w:t>
      </w:r>
      <w:r w:rsidR="000C4850">
        <w:br/>
        <w:t>This was proposed by Barry Brown and seconded by Malcolm Richards.</w:t>
      </w:r>
      <w:r w:rsidR="00693CCE">
        <w:br/>
      </w:r>
    </w:p>
    <w:p w:rsidR="00184739" w:rsidRPr="00184739" w:rsidRDefault="00693CCE" w:rsidP="002F227C">
      <w:pPr>
        <w:pStyle w:val="ListParagraph"/>
        <w:numPr>
          <w:ilvl w:val="0"/>
          <w:numId w:val="1"/>
        </w:numPr>
      </w:pPr>
      <w:r>
        <w:rPr>
          <w:b/>
          <w:sz w:val="28"/>
          <w:szCs w:val="28"/>
        </w:rPr>
        <w:t>Protocol around calling and administrating Extraordinary Meetings.</w:t>
      </w:r>
      <w:r>
        <w:rPr>
          <w:b/>
          <w:sz w:val="28"/>
          <w:szCs w:val="28"/>
        </w:rPr>
        <w:br/>
      </w:r>
      <w:r w:rsidR="007F1668">
        <w:t xml:space="preserve">The secretary explained that the current rules </w:t>
      </w:r>
      <w:r w:rsidR="0037347D">
        <w:t>are</w:t>
      </w:r>
      <w:proofErr w:type="gramStart"/>
      <w:r w:rsidR="007F1668">
        <w:t>:</w:t>
      </w:r>
      <w:proofErr w:type="gramEnd"/>
      <w:r w:rsidR="007F1668">
        <w:br/>
      </w:r>
      <w:r w:rsidR="007F1668" w:rsidRPr="007F1668">
        <w:rPr>
          <w:rFonts w:ascii="Arial" w:eastAsia="Times New Roman" w:hAnsi="Arial" w:cs="Arial"/>
          <w:b/>
          <w:i/>
          <w:color w:val="333333"/>
          <w:lang w:val="en-US" w:eastAsia="en-GB"/>
        </w:rPr>
        <w:t>The executive committee with a quorum of at least 3 neutral clubs will deal with the matter whose decision will be final.</w:t>
      </w:r>
      <w:r w:rsidR="007F1668">
        <w:t xml:space="preserve"> </w:t>
      </w:r>
      <w:r w:rsidR="00BE0DC7" w:rsidRPr="00C530EF">
        <w:br/>
      </w:r>
      <w:r w:rsidR="005806FB">
        <w:t>After much discussion it was agreed to amend the rules as follows</w:t>
      </w:r>
      <w:proofErr w:type="gramStart"/>
      <w:r w:rsidR="005806FB">
        <w:t>:</w:t>
      </w:r>
      <w:proofErr w:type="gramEnd"/>
      <w:r w:rsidR="008401BF">
        <w:br/>
        <w:t>Disputes of thi</w:t>
      </w:r>
      <w:r w:rsidR="000E4D48">
        <w:t>s nature should only be made by the S</w:t>
      </w:r>
      <w:r w:rsidR="008401BF">
        <w:t xml:space="preserve">ecretary of the club </w:t>
      </w:r>
      <w:r w:rsidR="000E4D48">
        <w:t>a</w:t>
      </w:r>
      <w:r w:rsidR="008401BF">
        <w:t xml:space="preserve">nd </w:t>
      </w:r>
      <w:r w:rsidR="000E4D48">
        <w:t xml:space="preserve">should be </w:t>
      </w:r>
      <w:r w:rsidR="008401BF">
        <w:t xml:space="preserve">addressed to the league </w:t>
      </w:r>
      <w:r w:rsidR="002C2EC8">
        <w:t>S</w:t>
      </w:r>
      <w:r w:rsidR="008401BF">
        <w:t>ecretary.</w:t>
      </w:r>
      <w:r w:rsidR="008401BF">
        <w:br/>
        <w:t>Both</w:t>
      </w:r>
      <w:r w:rsidR="002C2EC8">
        <w:t xml:space="preserve"> of the team captains (or club S</w:t>
      </w:r>
      <w:r w:rsidR="008401BF">
        <w:t xml:space="preserve">ecretary) should be present at the meeting where possible. </w:t>
      </w:r>
      <w:r w:rsidR="008401BF">
        <w:br/>
        <w:t>At least 3 neutral club representatives should be present as per current rules.</w:t>
      </w:r>
      <w:r w:rsidR="008401BF">
        <w:br/>
        <w:t>In the absence of the</w:t>
      </w:r>
      <w:r w:rsidR="002C2EC8">
        <w:t xml:space="preserve"> Chair or V</w:t>
      </w:r>
      <w:r w:rsidR="008401BF">
        <w:t xml:space="preserve">ice </w:t>
      </w:r>
      <w:r w:rsidR="002C2EC8">
        <w:t>C</w:t>
      </w:r>
      <w:r w:rsidR="008401BF">
        <w:t>hair then a chair should be elected</w:t>
      </w:r>
      <w:r w:rsidR="005806FB">
        <w:t xml:space="preserve"> from those present</w:t>
      </w:r>
      <w:r w:rsidR="008401BF">
        <w:t>.</w:t>
      </w:r>
      <w:r w:rsidR="008401BF">
        <w:br/>
        <w:t xml:space="preserve">There is no 14 day right of appeal. </w:t>
      </w:r>
      <w:bookmarkStart w:id="0" w:name="_GoBack"/>
      <w:bookmarkEnd w:id="0"/>
      <w:r w:rsidR="008401BF">
        <w:t xml:space="preserve">The </w:t>
      </w:r>
      <w:r w:rsidR="00120F4F">
        <w:t>committee’s</w:t>
      </w:r>
      <w:r w:rsidR="008401BF">
        <w:t xml:space="preserve"> decision is final as per current rules.</w:t>
      </w:r>
      <w:r w:rsidR="007F1668">
        <w:br/>
      </w:r>
    </w:p>
    <w:p w:rsidR="009B6EA4" w:rsidRDefault="0073214B" w:rsidP="002F227C">
      <w:pPr>
        <w:pStyle w:val="ListParagraph"/>
        <w:numPr>
          <w:ilvl w:val="0"/>
          <w:numId w:val="1"/>
        </w:numPr>
      </w:pPr>
      <w:r w:rsidRPr="009102AE">
        <w:rPr>
          <w:b/>
          <w:sz w:val="28"/>
          <w:szCs w:val="28"/>
        </w:rPr>
        <w:t>Any Other Matters</w:t>
      </w:r>
      <w:r>
        <w:t xml:space="preserve">: </w:t>
      </w:r>
      <w:r w:rsidR="00A919D6">
        <w:br/>
      </w:r>
      <w:r w:rsidR="008401BF">
        <w:t>None</w:t>
      </w:r>
      <w:r w:rsidR="001C4993">
        <w:br/>
      </w:r>
      <w:r w:rsidR="001C4993">
        <w:br/>
      </w:r>
    </w:p>
    <w:p w:rsidR="00220A82" w:rsidRDefault="009B6EA4" w:rsidP="002F227C">
      <w:pPr>
        <w:pStyle w:val="ListParagraph"/>
        <w:numPr>
          <w:ilvl w:val="0"/>
          <w:numId w:val="1"/>
        </w:numPr>
      </w:pPr>
      <w:r w:rsidRPr="009102AE">
        <w:rPr>
          <w:b/>
          <w:sz w:val="28"/>
          <w:szCs w:val="28"/>
        </w:rPr>
        <w:t>Date of Next AGM Meeting</w:t>
      </w:r>
      <w:r>
        <w:t>: It was agreed to</w:t>
      </w:r>
      <w:r w:rsidR="00E9255E">
        <w:t xml:space="preserve"> hold the next AGM on Thursday </w:t>
      </w:r>
      <w:r w:rsidR="008401BF">
        <w:t>3’rd</w:t>
      </w:r>
      <w:r w:rsidR="009B2254">
        <w:t xml:space="preserve"> September</w:t>
      </w:r>
      <w:r w:rsidR="00AD2927">
        <w:t xml:space="preserve"> </w:t>
      </w:r>
      <w:r w:rsidR="008401BF">
        <w:t xml:space="preserve">2015 </w:t>
      </w:r>
      <w:r w:rsidR="0011745D">
        <w:t xml:space="preserve">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401D0"/>
    <w:rsid w:val="000946AC"/>
    <w:rsid w:val="000A1AA9"/>
    <w:rsid w:val="000A2E0B"/>
    <w:rsid w:val="000C4850"/>
    <w:rsid w:val="000E4D48"/>
    <w:rsid w:val="00105C5E"/>
    <w:rsid w:val="0011745D"/>
    <w:rsid w:val="00120F4F"/>
    <w:rsid w:val="0012448B"/>
    <w:rsid w:val="00184739"/>
    <w:rsid w:val="001877D4"/>
    <w:rsid w:val="001C4993"/>
    <w:rsid w:val="00220A82"/>
    <w:rsid w:val="00247012"/>
    <w:rsid w:val="002C2EC8"/>
    <w:rsid w:val="002C599C"/>
    <w:rsid w:val="002F227C"/>
    <w:rsid w:val="00307383"/>
    <w:rsid w:val="00322509"/>
    <w:rsid w:val="003410D8"/>
    <w:rsid w:val="00341996"/>
    <w:rsid w:val="0037347D"/>
    <w:rsid w:val="003739C4"/>
    <w:rsid w:val="003D0934"/>
    <w:rsid w:val="003E6B4D"/>
    <w:rsid w:val="004204D0"/>
    <w:rsid w:val="004847A4"/>
    <w:rsid w:val="00484DB2"/>
    <w:rsid w:val="004966D0"/>
    <w:rsid w:val="004A4DCC"/>
    <w:rsid w:val="004B09A0"/>
    <w:rsid w:val="004C18EE"/>
    <w:rsid w:val="004E1C3F"/>
    <w:rsid w:val="00500DA4"/>
    <w:rsid w:val="0050201E"/>
    <w:rsid w:val="005806FB"/>
    <w:rsid w:val="006026E0"/>
    <w:rsid w:val="00603681"/>
    <w:rsid w:val="006523EA"/>
    <w:rsid w:val="00657E0B"/>
    <w:rsid w:val="00693CCE"/>
    <w:rsid w:val="0073214B"/>
    <w:rsid w:val="0077621D"/>
    <w:rsid w:val="007C66C0"/>
    <w:rsid w:val="007E55A7"/>
    <w:rsid w:val="007F1668"/>
    <w:rsid w:val="00830798"/>
    <w:rsid w:val="008401BF"/>
    <w:rsid w:val="008A0246"/>
    <w:rsid w:val="008C1892"/>
    <w:rsid w:val="00901AF7"/>
    <w:rsid w:val="009102AE"/>
    <w:rsid w:val="00934CD9"/>
    <w:rsid w:val="00943E1B"/>
    <w:rsid w:val="009459AC"/>
    <w:rsid w:val="00962479"/>
    <w:rsid w:val="00962A28"/>
    <w:rsid w:val="00970458"/>
    <w:rsid w:val="009B2254"/>
    <w:rsid w:val="009B6EA4"/>
    <w:rsid w:val="009C64DD"/>
    <w:rsid w:val="009F32D3"/>
    <w:rsid w:val="009F3FCA"/>
    <w:rsid w:val="009F4F13"/>
    <w:rsid w:val="00A5161A"/>
    <w:rsid w:val="00A919D6"/>
    <w:rsid w:val="00AD2927"/>
    <w:rsid w:val="00AE4995"/>
    <w:rsid w:val="00AF5AE7"/>
    <w:rsid w:val="00B035E6"/>
    <w:rsid w:val="00B20644"/>
    <w:rsid w:val="00B53A53"/>
    <w:rsid w:val="00BB29EC"/>
    <w:rsid w:val="00BE0DC7"/>
    <w:rsid w:val="00BE5A43"/>
    <w:rsid w:val="00BF53C6"/>
    <w:rsid w:val="00C1626B"/>
    <w:rsid w:val="00C2602E"/>
    <w:rsid w:val="00C4738F"/>
    <w:rsid w:val="00C530EF"/>
    <w:rsid w:val="00C53789"/>
    <w:rsid w:val="00C65092"/>
    <w:rsid w:val="00CF51AF"/>
    <w:rsid w:val="00D079BC"/>
    <w:rsid w:val="00D5403C"/>
    <w:rsid w:val="00D756DE"/>
    <w:rsid w:val="00D93B17"/>
    <w:rsid w:val="00DA3A51"/>
    <w:rsid w:val="00DB3622"/>
    <w:rsid w:val="00DB4743"/>
    <w:rsid w:val="00DD1C29"/>
    <w:rsid w:val="00E06E61"/>
    <w:rsid w:val="00E261C8"/>
    <w:rsid w:val="00E44661"/>
    <w:rsid w:val="00E45215"/>
    <w:rsid w:val="00E9255E"/>
    <w:rsid w:val="00E95D12"/>
    <w:rsid w:val="00EC484B"/>
    <w:rsid w:val="00F33741"/>
    <w:rsid w:val="00F37020"/>
    <w:rsid w:val="00F91065"/>
    <w:rsid w:val="00FC068B"/>
    <w:rsid w:val="00FE19C6"/>
    <w:rsid w:val="00FE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756C-B5B1-48FA-8D53-ED815073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27</cp:revision>
  <dcterms:created xsi:type="dcterms:W3CDTF">2014-04-03T13:01:00Z</dcterms:created>
  <dcterms:modified xsi:type="dcterms:W3CDTF">2015-09-05T15:30:00Z</dcterms:modified>
</cp:coreProperties>
</file>